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8B4" w:rsidRDefault="004328B4" w:rsidP="00C443F2">
      <w:pPr>
        <w:spacing w:line="540" w:lineRule="exact"/>
        <w:ind w:rightChars="-248" w:right="-794"/>
        <w:jc w:val="center"/>
        <w:outlineLvl w:val="0"/>
        <w:rPr>
          <w:rFonts w:ascii="宋体" w:hAnsi="宋体"/>
          <w:b/>
          <w:color w:val="000000"/>
          <w:sz w:val="30"/>
          <w:szCs w:val="30"/>
        </w:rPr>
      </w:pPr>
      <w:r w:rsidRPr="004328B4">
        <w:rPr>
          <w:rFonts w:ascii="宋体" w:hAnsi="宋体" w:hint="eastAsia"/>
          <w:b/>
          <w:color w:val="000000"/>
          <w:sz w:val="30"/>
          <w:szCs w:val="30"/>
        </w:rPr>
        <w:t>骨干教师申报</w:t>
      </w:r>
      <w:r w:rsidRPr="004328B4">
        <w:rPr>
          <w:rFonts w:ascii="宋体" w:hAnsi="宋体"/>
          <w:b/>
          <w:color w:val="000000"/>
          <w:sz w:val="30"/>
          <w:szCs w:val="30"/>
        </w:rPr>
        <w:t>材料</w:t>
      </w:r>
      <w:r w:rsidR="004305C2">
        <w:rPr>
          <w:rFonts w:ascii="宋体" w:hAnsi="宋体"/>
          <w:b/>
          <w:color w:val="000000"/>
          <w:sz w:val="30"/>
          <w:szCs w:val="30"/>
        </w:rPr>
        <w:t>目录</w:t>
      </w:r>
    </w:p>
    <w:p w:rsidR="00C443F2" w:rsidRPr="004328B4" w:rsidRDefault="00C443F2" w:rsidP="00C443F2">
      <w:pPr>
        <w:spacing w:line="540" w:lineRule="exact"/>
        <w:ind w:rightChars="-248" w:right="-794"/>
        <w:jc w:val="center"/>
        <w:outlineLvl w:val="0"/>
        <w:rPr>
          <w:rFonts w:ascii="宋体" w:hAnsi="宋体"/>
          <w:b/>
          <w:color w:val="000000"/>
          <w:sz w:val="30"/>
          <w:szCs w:val="30"/>
        </w:rPr>
      </w:pPr>
    </w:p>
    <w:p w:rsidR="004328B4" w:rsidRPr="00151595" w:rsidRDefault="004328B4" w:rsidP="00151595">
      <w:pPr>
        <w:spacing w:line="540" w:lineRule="exact"/>
        <w:ind w:rightChars="-248" w:right="-794"/>
        <w:rPr>
          <w:rFonts w:ascii="仿宋_GB2312"/>
          <w:b/>
          <w:color w:val="000000"/>
          <w:sz w:val="24"/>
        </w:rPr>
      </w:pPr>
      <w:r w:rsidRPr="00151595">
        <w:rPr>
          <w:rFonts w:ascii="仿宋_GB2312" w:hint="eastAsia"/>
          <w:b/>
          <w:color w:val="000000"/>
          <w:sz w:val="24"/>
        </w:rPr>
        <w:t>1.毕业证；</w:t>
      </w:r>
    </w:p>
    <w:p w:rsidR="004328B4" w:rsidRPr="00151595" w:rsidRDefault="004328B4" w:rsidP="00151595">
      <w:pPr>
        <w:spacing w:line="540" w:lineRule="exact"/>
        <w:ind w:rightChars="-248" w:right="-794"/>
        <w:rPr>
          <w:rFonts w:ascii="仿宋_GB2312"/>
          <w:b/>
          <w:color w:val="000000"/>
          <w:sz w:val="24"/>
        </w:rPr>
      </w:pPr>
      <w:r w:rsidRPr="00151595">
        <w:rPr>
          <w:rFonts w:ascii="仿宋_GB2312" w:hint="eastAsia"/>
          <w:b/>
          <w:color w:val="000000"/>
          <w:sz w:val="24"/>
        </w:rPr>
        <w:t>2.教师资格证；</w:t>
      </w:r>
    </w:p>
    <w:p w:rsidR="004328B4" w:rsidRPr="00151595" w:rsidRDefault="004328B4" w:rsidP="00151595">
      <w:pPr>
        <w:spacing w:line="540" w:lineRule="exact"/>
        <w:ind w:rightChars="-248" w:right="-794"/>
        <w:rPr>
          <w:rFonts w:ascii="仿宋_GB2312"/>
          <w:b/>
          <w:color w:val="000000"/>
          <w:sz w:val="24"/>
        </w:rPr>
      </w:pPr>
      <w:r w:rsidRPr="00151595">
        <w:rPr>
          <w:rFonts w:ascii="仿宋_GB2312" w:hint="eastAsia"/>
          <w:b/>
          <w:color w:val="000000"/>
          <w:sz w:val="24"/>
        </w:rPr>
        <w:t>3.专业技术职务资格证书；</w:t>
      </w:r>
    </w:p>
    <w:p w:rsidR="004328B4" w:rsidRPr="00151595" w:rsidRDefault="004328B4" w:rsidP="00151595">
      <w:pPr>
        <w:spacing w:line="540" w:lineRule="exact"/>
        <w:ind w:rightChars="-248" w:right="-794"/>
        <w:rPr>
          <w:rFonts w:ascii="仿宋_GB2312"/>
          <w:b/>
          <w:color w:val="000000"/>
          <w:sz w:val="24"/>
        </w:rPr>
      </w:pPr>
      <w:r w:rsidRPr="00151595">
        <w:rPr>
          <w:rFonts w:ascii="仿宋_GB2312" w:hint="eastAsia"/>
          <w:b/>
          <w:color w:val="000000"/>
          <w:sz w:val="24"/>
        </w:rPr>
        <w:t>4.身份证；</w:t>
      </w:r>
    </w:p>
    <w:p w:rsidR="004328B4" w:rsidRPr="00151595" w:rsidRDefault="004328B4" w:rsidP="00151595">
      <w:pPr>
        <w:spacing w:line="540" w:lineRule="exact"/>
        <w:ind w:rightChars="-248" w:right="-794"/>
        <w:rPr>
          <w:rFonts w:ascii="仿宋_GB2312"/>
          <w:b/>
          <w:sz w:val="24"/>
        </w:rPr>
      </w:pPr>
      <w:r w:rsidRPr="00151595">
        <w:rPr>
          <w:rFonts w:ascii="仿宋_GB2312" w:hint="eastAsia"/>
          <w:b/>
          <w:color w:val="000000"/>
          <w:sz w:val="24"/>
        </w:rPr>
        <w:t>5.</w:t>
      </w:r>
      <w:r w:rsidRPr="00151595">
        <w:rPr>
          <w:rFonts w:ascii="仿宋_GB2312" w:hint="eastAsia"/>
          <w:b/>
          <w:sz w:val="24"/>
        </w:rPr>
        <w:t>《中小学教师继续教育证书》；</w:t>
      </w:r>
    </w:p>
    <w:p w:rsidR="004328B4" w:rsidRPr="00151595" w:rsidRDefault="004328B4" w:rsidP="00151595">
      <w:pPr>
        <w:spacing w:line="540" w:lineRule="exact"/>
        <w:ind w:rightChars="-248" w:right="-794"/>
        <w:rPr>
          <w:rFonts w:ascii="仿宋_GB2312"/>
          <w:b/>
          <w:color w:val="000000"/>
          <w:sz w:val="24"/>
        </w:rPr>
      </w:pPr>
      <w:r w:rsidRPr="00151595">
        <w:rPr>
          <w:rFonts w:ascii="仿宋_GB2312" w:hint="eastAsia"/>
          <w:b/>
          <w:color w:val="000000"/>
          <w:sz w:val="24"/>
        </w:rPr>
        <w:t>6.县级以上教育行政部门颁发的荣誉证书；</w:t>
      </w:r>
    </w:p>
    <w:p w:rsidR="00151595" w:rsidRDefault="004328B4" w:rsidP="00151595">
      <w:pPr>
        <w:spacing w:line="400" w:lineRule="exact"/>
        <w:rPr>
          <w:rFonts w:ascii="仿宋_GB2312"/>
          <w:sz w:val="24"/>
        </w:rPr>
      </w:pPr>
      <w:r>
        <w:rPr>
          <w:rFonts w:ascii="仿宋_GB2312" w:hint="eastAsia"/>
          <w:color w:val="000000"/>
          <w:sz w:val="24"/>
        </w:rPr>
        <w:t>（</w:t>
      </w:r>
      <w:r>
        <w:rPr>
          <w:rFonts w:ascii="仿宋_GB2312" w:hint="eastAsia"/>
          <w:sz w:val="24"/>
        </w:rPr>
        <w:t>1）</w:t>
      </w:r>
      <w:r w:rsidRPr="00F7611E">
        <w:rPr>
          <w:rFonts w:ascii="仿宋_GB2312" w:hint="eastAsia"/>
          <w:sz w:val="24"/>
        </w:rPr>
        <w:t>2007年宜春市中小学教师远程培训工作先进个人</w:t>
      </w:r>
    </w:p>
    <w:p w:rsidR="004328B4" w:rsidRDefault="004328B4" w:rsidP="00151595">
      <w:pPr>
        <w:spacing w:line="4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（2）</w:t>
      </w:r>
      <w:r w:rsidRPr="00F7611E">
        <w:rPr>
          <w:rFonts w:ascii="仿宋_GB2312" w:hint="eastAsia"/>
          <w:sz w:val="24"/>
        </w:rPr>
        <w:t>2008年宜春市电教先进工作者</w:t>
      </w:r>
    </w:p>
    <w:p w:rsidR="004328B4" w:rsidRDefault="004328B4" w:rsidP="00151595">
      <w:pPr>
        <w:spacing w:line="4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（3）</w:t>
      </w:r>
      <w:r w:rsidRPr="00F7611E">
        <w:rPr>
          <w:rFonts w:ascii="仿宋_GB2312" w:hint="eastAsia"/>
          <w:sz w:val="24"/>
        </w:rPr>
        <w:t>2012年高安市教研先进工作者</w:t>
      </w:r>
    </w:p>
    <w:p w:rsidR="004328B4" w:rsidRDefault="004328B4" w:rsidP="00151595">
      <w:pPr>
        <w:spacing w:line="4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（4）</w:t>
      </w:r>
      <w:r w:rsidRPr="00F7611E">
        <w:rPr>
          <w:rFonts w:ascii="仿宋_GB2312" w:hint="eastAsia"/>
          <w:sz w:val="24"/>
        </w:rPr>
        <w:t>2013年高安市教研先进工作者</w:t>
      </w:r>
    </w:p>
    <w:p w:rsidR="004328B4" w:rsidRDefault="004328B4" w:rsidP="00151595">
      <w:pPr>
        <w:spacing w:line="4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</w:t>
      </w:r>
      <w:r>
        <w:rPr>
          <w:rFonts w:ascii="仿宋_GB2312"/>
          <w:sz w:val="24"/>
        </w:rPr>
        <w:t>5</w:t>
      </w:r>
      <w:r>
        <w:rPr>
          <w:rFonts w:ascii="仿宋_GB2312" w:hint="eastAsia"/>
          <w:sz w:val="24"/>
        </w:rPr>
        <w:t>）</w:t>
      </w:r>
      <w:r w:rsidRPr="00F7611E">
        <w:rPr>
          <w:rFonts w:ascii="仿宋_GB2312" w:hint="eastAsia"/>
          <w:sz w:val="24"/>
        </w:rPr>
        <w:t>2014年高安市教研先进工作者</w:t>
      </w:r>
    </w:p>
    <w:p w:rsidR="00325495" w:rsidRDefault="00325495" w:rsidP="00151595">
      <w:pPr>
        <w:spacing w:line="4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（6）</w:t>
      </w:r>
      <w:r w:rsidR="004328B4" w:rsidRPr="00F7611E">
        <w:rPr>
          <w:rFonts w:ascii="仿宋_GB2312" w:hint="eastAsia"/>
          <w:sz w:val="24"/>
        </w:rPr>
        <w:t>2014年江西省“2013-2014学年度中小学教师全员远程培训”项目中，</w:t>
      </w:r>
    </w:p>
    <w:p w:rsidR="004328B4" w:rsidRDefault="004328B4" w:rsidP="0006072F">
      <w:pPr>
        <w:spacing w:line="400" w:lineRule="exact"/>
        <w:ind w:firstLineChars="250" w:firstLine="600"/>
        <w:rPr>
          <w:rFonts w:ascii="仿宋_GB2312"/>
          <w:sz w:val="24"/>
        </w:rPr>
      </w:pPr>
      <w:r w:rsidRPr="00F7611E">
        <w:rPr>
          <w:rFonts w:ascii="仿宋_GB2312" w:hint="eastAsia"/>
          <w:sz w:val="24"/>
        </w:rPr>
        <w:t>被评为优秀辅导教师</w:t>
      </w:r>
    </w:p>
    <w:p w:rsidR="004328B4" w:rsidRDefault="00325495" w:rsidP="00151595">
      <w:pPr>
        <w:spacing w:line="40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（7）</w:t>
      </w:r>
      <w:r w:rsidR="004328B4" w:rsidRPr="00EB59F7">
        <w:rPr>
          <w:rFonts w:ascii="仿宋_GB2312" w:hint="eastAsia"/>
          <w:sz w:val="24"/>
        </w:rPr>
        <w:t>2006年高安市教育局“农远教”优秀辅导员</w:t>
      </w:r>
    </w:p>
    <w:p w:rsidR="004328B4" w:rsidRDefault="00325495" w:rsidP="00151595">
      <w:pPr>
        <w:spacing w:line="400" w:lineRule="exact"/>
        <w:ind w:rightChars="-248" w:right="-794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（8）</w:t>
      </w:r>
      <w:r w:rsidR="004328B4" w:rsidRPr="00EB59F7">
        <w:rPr>
          <w:rFonts w:ascii="仿宋_GB2312" w:hint="eastAsia"/>
          <w:sz w:val="24"/>
        </w:rPr>
        <w:t>200</w:t>
      </w:r>
      <w:r w:rsidR="004328B4">
        <w:rPr>
          <w:rFonts w:ascii="仿宋_GB2312"/>
          <w:sz w:val="24"/>
        </w:rPr>
        <w:t>7</w:t>
      </w:r>
      <w:r w:rsidR="004328B4" w:rsidRPr="00EB59F7">
        <w:rPr>
          <w:rFonts w:ascii="仿宋_GB2312" w:hint="eastAsia"/>
          <w:sz w:val="24"/>
        </w:rPr>
        <w:t>年高安市教育局“农远教”优秀辅导员</w:t>
      </w:r>
    </w:p>
    <w:p w:rsidR="00325495" w:rsidRDefault="00325495" w:rsidP="00151595">
      <w:pPr>
        <w:spacing w:line="400" w:lineRule="exact"/>
        <w:ind w:rightChars="-248" w:right="-794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（9）</w:t>
      </w:r>
      <w:r w:rsidRPr="00325495">
        <w:rPr>
          <w:rFonts w:ascii="仿宋_GB2312" w:hint="eastAsia"/>
          <w:sz w:val="24"/>
        </w:rPr>
        <w:t>2011年宜春市信息技术奥赛优秀辅导员</w:t>
      </w:r>
    </w:p>
    <w:p w:rsidR="00325495" w:rsidRDefault="00325495" w:rsidP="00151595">
      <w:pPr>
        <w:spacing w:line="400" w:lineRule="exact"/>
        <w:ind w:rightChars="-248" w:right="-794"/>
        <w:rPr>
          <w:rFonts w:ascii="仿宋_GB2312"/>
          <w:color w:val="000000"/>
          <w:sz w:val="24"/>
        </w:rPr>
      </w:pPr>
      <w:r>
        <w:rPr>
          <w:rFonts w:ascii="仿宋_GB2312" w:hint="eastAsia"/>
          <w:sz w:val="24"/>
        </w:rPr>
        <w:t>（10）</w:t>
      </w:r>
      <w:r w:rsidRPr="00325495">
        <w:rPr>
          <w:rFonts w:ascii="仿宋_GB2312" w:hint="eastAsia"/>
          <w:sz w:val="24"/>
        </w:rPr>
        <w:t>2014年普通高中新课程实验教学成果展示活动指导奖</w:t>
      </w:r>
    </w:p>
    <w:p w:rsidR="004328B4" w:rsidRPr="00151595" w:rsidRDefault="004328B4" w:rsidP="00151595">
      <w:pPr>
        <w:spacing w:line="540" w:lineRule="exact"/>
        <w:ind w:rightChars="-248" w:right="-794"/>
        <w:rPr>
          <w:rFonts w:ascii="仿宋_GB2312"/>
          <w:b/>
          <w:color w:val="000000"/>
          <w:sz w:val="24"/>
        </w:rPr>
      </w:pPr>
      <w:r w:rsidRPr="00151595">
        <w:rPr>
          <w:rFonts w:ascii="仿宋_GB2312" w:hint="eastAsia"/>
          <w:b/>
          <w:color w:val="000000"/>
          <w:sz w:val="24"/>
        </w:rPr>
        <w:t>7.</w:t>
      </w:r>
      <w:r w:rsidRPr="00151595">
        <w:rPr>
          <w:rFonts w:ascii="仿宋_GB2312" w:hint="eastAsia"/>
          <w:b/>
          <w:sz w:val="24"/>
        </w:rPr>
        <w:t>近3年</w:t>
      </w:r>
      <w:r w:rsidRPr="00151595">
        <w:rPr>
          <w:rFonts w:ascii="仿宋_GB2312" w:hint="eastAsia"/>
          <w:b/>
          <w:color w:val="000000"/>
          <w:sz w:val="24"/>
        </w:rPr>
        <w:t>任课表；</w:t>
      </w:r>
    </w:p>
    <w:p w:rsidR="004328B4" w:rsidRPr="00151595" w:rsidRDefault="004328B4" w:rsidP="00904B8F">
      <w:pPr>
        <w:spacing w:beforeLines="50" w:before="156" w:afterLines="50" w:after="156" w:line="540" w:lineRule="exact"/>
        <w:ind w:rightChars="-248" w:right="-794"/>
        <w:rPr>
          <w:rFonts w:ascii="仿宋_GB2312"/>
          <w:b/>
          <w:color w:val="000000"/>
          <w:sz w:val="24"/>
        </w:rPr>
      </w:pPr>
      <w:r w:rsidRPr="00151595">
        <w:rPr>
          <w:rFonts w:ascii="仿宋_GB2312" w:hint="eastAsia"/>
          <w:b/>
          <w:color w:val="000000"/>
          <w:sz w:val="24"/>
        </w:rPr>
        <w:t>8.市级以上公开发行刊物上发表的论文，或主编、参编的教材、教辅或教育教学论著；</w:t>
      </w:r>
    </w:p>
    <w:p w:rsidR="00325495" w:rsidRDefault="00325495" w:rsidP="00151595">
      <w:pPr>
        <w:spacing w:line="400" w:lineRule="exact"/>
        <w:ind w:rightChars="-248" w:right="-794"/>
        <w:rPr>
          <w:rFonts w:ascii="仿宋_GB2312"/>
          <w:color w:val="000000"/>
          <w:sz w:val="24"/>
        </w:rPr>
      </w:pPr>
      <w:r>
        <w:rPr>
          <w:rFonts w:ascii="仿宋_GB2312" w:hint="eastAsia"/>
          <w:color w:val="000000"/>
          <w:sz w:val="24"/>
        </w:rPr>
        <w:t>（1）</w:t>
      </w:r>
      <w:r w:rsidRPr="00325495">
        <w:rPr>
          <w:rFonts w:ascii="仿宋_GB2312" w:hint="eastAsia"/>
          <w:color w:val="000000"/>
          <w:sz w:val="24"/>
        </w:rPr>
        <w:t>2011年发表论文《如何培养中学生的信息素养》，实验仪器与教学，国家级</w:t>
      </w:r>
    </w:p>
    <w:p w:rsidR="00325495" w:rsidRDefault="00325495" w:rsidP="00151595">
      <w:pPr>
        <w:spacing w:line="400" w:lineRule="exact"/>
        <w:ind w:rightChars="-248" w:right="-794"/>
        <w:rPr>
          <w:rFonts w:ascii="仿宋_GB2312"/>
          <w:color w:val="000000"/>
          <w:sz w:val="24"/>
        </w:rPr>
      </w:pPr>
      <w:r>
        <w:rPr>
          <w:rFonts w:ascii="仿宋_GB2312" w:hint="eastAsia"/>
          <w:color w:val="000000"/>
          <w:sz w:val="24"/>
        </w:rPr>
        <w:t>（2）</w:t>
      </w:r>
      <w:r w:rsidRPr="00325495">
        <w:rPr>
          <w:rFonts w:ascii="仿宋_GB2312" w:hint="eastAsia"/>
          <w:color w:val="000000"/>
          <w:sz w:val="24"/>
        </w:rPr>
        <w:t>2012年发表《学生自主探究网络信息检索的方法》，江西教育出版社，省级</w:t>
      </w:r>
    </w:p>
    <w:p w:rsidR="00325495" w:rsidRDefault="00325495" w:rsidP="00151595">
      <w:pPr>
        <w:spacing w:line="400" w:lineRule="exact"/>
        <w:ind w:rightChars="-248" w:right="-794"/>
        <w:rPr>
          <w:rFonts w:ascii="仿宋_GB2312"/>
          <w:color w:val="000000"/>
          <w:sz w:val="24"/>
        </w:rPr>
      </w:pPr>
      <w:r>
        <w:rPr>
          <w:rFonts w:ascii="仿宋_GB2312" w:hint="eastAsia"/>
          <w:color w:val="000000"/>
          <w:sz w:val="24"/>
        </w:rPr>
        <w:t>（3）</w:t>
      </w:r>
      <w:r w:rsidRPr="00325495">
        <w:rPr>
          <w:rFonts w:ascii="仿宋_GB2312" w:hint="eastAsia"/>
          <w:color w:val="000000"/>
          <w:sz w:val="24"/>
        </w:rPr>
        <w:t>2013年发表《中学信息技术课教学方法之我见》，网友世界，国家级</w:t>
      </w:r>
    </w:p>
    <w:p w:rsidR="00325495" w:rsidRDefault="00325495" w:rsidP="00151595">
      <w:pPr>
        <w:spacing w:line="400" w:lineRule="exact"/>
        <w:ind w:rightChars="-248" w:right="-794"/>
        <w:rPr>
          <w:rFonts w:ascii="仿宋_GB2312"/>
          <w:color w:val="000000"/>
          <w:sz w:val="24"/>
        </w:rPr>
      </w:pPr>
      <w:r>
        <w:rPr>
          <w:rFonts w:ascii="仿宋_GB2312" w:hint="eastAsia"/>
          <w:color w:val="000000"/>
          <w:sz w:val="24"/>
        </w:rPr>
        <w:t>（4）</w:t>
      </w:r>
      <w:r w:rsidRPr="00325495">
        <w:rPr>
          <w:rFonts w:ascii="仿宋_GB2312" w:hint="eastAsia"/>
          <w:color w:val="000000"/>
          <w:sz w:val="24"/>
        </w:rPr>
        <w:t>2013年发表《考基础夯技能 促教学求发展》，高中生之友高考天地版，省级</w:t>
      </w:r>
    </w:p>
    <w:p w:rsidR="00325495" w:rsidRDefault="00325495" w:rsidP="00151595">
      <w:pPr>
        <w:spacing w:line="400" w:lineRule="exact"/>
        <w:ind w:rightChars="-248" w:right="-794"/>
        <w:rPr>
          <w:rFonts w:ascii="仿宋_GB2312"/>
          <w:color w:val="000000"/>
          <w:sz w:val="24"/>
        </w:rPr>
      </w:pPr>
      <w:r>
        <w:rPr>
          <w:rFonts w:ascii="仿宋_GB2312" w:hint="eastAsia"/>
          <w:color w:val="000000"/>
          <w:sz w:val="24"/>
        </w:rPr>
        <w:t>（5）</w:t>
      </w:r>
      <w:r w:rsidRPr="00325495">
        <w:rPr>
          <w:rFonts w:ascii="仿宋_GB2312" w:hint="eastAsia"/>
          <w:color w:val="000000"/>
          <w:sz w:val="24"/>
        </w:rPr>
        <w:t>2014年发表《高中信息技术教师专业发展策略探析》，实验仪器与教学，国家级</w:t>
      </w:r>
    </w:p>
    <w:p w:rsidR="00325495" w:rsidRDefault="00325495" w:rsidP="00151595">
      <w:pPr>
        <w:spacing w:line="400" w:lineRule="exact"/>
        <w:ind w:rightChars="-248" w:right="-794"/>
        <w:rPr>
          <w:rFonts w:ascii="仿宋_GB2312"/>
          <w:color w:val="000000"/>
          <w:sz w:val="24"/>
        </w:rPr>
      </w:pPr>
      <w:r>
        <w:rPr>
          <w:rFonts w:ascii="仿宋_GB2312" w:hint="eastAsia"/>
          <w:color w:val="000000"/>
          <w:sz w:val="24"/>
        </w:rPr>
        <w:t>（6）</w:t>
      </w:r>
      <w:r w:rsidRPr="00325495">
        <w:rPr>
          <w:rFonts w:ascii="仿宋_GB2312" w:hint="eastAsia"/>
          <w:color w:val="000000"/>
          <w:sz w:val="24"/>
        </w:rPr>
        <w:t>2013年编写《高中信息技术复习指导》</w:t>
      </w:r>
      <w:r>
        <w:rPr>
          <w:rFonts w:ascii="仿宋_GB2312" w:hint="eastAsia"/>
          <w:color w:val="000000"/>
          <w:sz w:val="24"/>
        </w:rPr>
        <w:t>教</w:t>
      </w:r>
      <w:r>
        <w:rPr>
          <w:rFonts w:ascii="仿宋_GB2312"/>
          <w:color w:val="000000"/>
          <w:sz w:val="24"/>
        </w:rPr>
        <w:t>辅</w:t>
      </w:r>
      <w:r w:rsidRPr="00325495">
        <w:rPr>
          <w:rFonts w:ascii="仿宋_GB2312" w:hint="eastAsia"/>
          <w:color w:val="000000"/>
          <w:sz w:val="24"/>
        </w:rPr>
        <w:t>书，省级</w:t>
      </w:r>
    </w:p>
    <w:p w:rsidR="00EE7AF0" w:rsidRPr="00151595" w:rsidRDefault="004328B4" w:rsidP="00151595">
      <w:pPr>
        <w:spacing w:line="540" w:lineRule="exact"/>
        <w:jc w:val="left"/>
        <w:rPr>
          <w:rFonts w:ascii="仿宋_GB2312"/>
          <w:b/>
          <w:color w:val="000000"/>
          <w:sz w:val="24"/>
        </w:rPr>
      </w:pPr>
      <w:r w:rsidRPr="00151595">
        <w:rPr>
          <w:rFonts w:ascii="仿宋_GB2312" w:hint="eastAsia"/>
          <w:b/>
          <w:color w:val="000000"/>
          <w:sz w:val="24"/>
        </w:rPr>
        <w:t>9.指导培养的青年教师或学生县级以上获奖证书。</w:t>
      </w:r>
    </w:p>
    <w:p w:rsidR="005A19E4" w:rsidRPr="00EE7AF0" w:rsidRDefault="005A19E4" w:rsidP="00275DC9">
      <w:pPr>
        <w:spacing w:line="540" w:lineRule="exact"/>
        <w:jc w:val="left"/>
        <w:rPr>
          <w:rFonts w:ascii="仿宋_GB2312"/>
          <w:color w:val="000000"/>
          <w:sz w:val="24"/>
        </w:rPr>
      </w:pPr>
      <w:r w:rsidRPr="00EE7AF0">
        <w:rPr>
          <w:rFonts w:ascii="仿宋" w:eastAsia="仿宋" w:hAnsi="仿宋" w:hint="eastAsia"/>
          <w:sz w:val="24"/>
        </w:rPr>
        <w:t>（1）2013年指导黄凌云老师获江西省高中信息技术优质课省二等奖。</w:t>
      </w:r>
    </w:p>
    <w:p w:rsidR="005A19E4" w:rsidRPr="00EE7AF0" w:rsidRDefault="005A19E4" w:rsidP="00E142FB">
      <w:pPr>
        <w:spacing w:line="360" w:lineRule="exact"/>
        <w:rPr>
          <w:rFonts w:ascii="仿宋" w:eastAsia="仿宋" w:hAnsi="仿宋"/>
          <w:sz w:val="24"/>
        </w:rPr>
      </w:pPr>
      <w:r w:rsidRPr="00EE7AF0">
        <w:rPr>
          <w:rFonts w:ascii="仿宋" w:eastAsia="仿宋" w:hAnsi="仿宋" w:hint="eastAsia"/>
          <w:sz w:val="24"/>
        </w:rPr>
        <w:t>（2）2015年指导赵欣云老师的课例《流程的改进优化》获宜春市一等奖。</w:t>
      </w:r>
    </w:p>
    <w:p w:rsidR="005A19E4" w:rsidRPr="00EE7AF0" w:rsidRDefault="005A19E4" w:rsidP="00E142FB">
      <w:pPr>
        <w:spacing w:line="400" w:lineRule="exact"/>
        <w:rPr>
          <w:rFonts w:ascii="仿宋" w:eastAsia="仿宋" w:hAnsi="仿宋"/>
          <w:sz w:val="24"/>
        </w:rPr>
      </w:pPr>
      <w:r w:rsidRPr="00EE7AF0">
        <w:rPr>
          <w:rFonts w:ascii="仿宋" w:eastAsia="仿宋" w:hAnsi="仿宋" w:hint="eastAsia"/>
          <w:sz w:val="24"/>
        </w:rPr>
        <w:lastRenderedPageBreak/>
        <w:t>（3）2007年指导学生中小学电脑制作作品《爸爸的烟灰缸》获江西省三等奖。</w:t>
      </w:r>
    </w:p>
    <w:p w:rsidR="005A19E4" w:rsidRPr="00EE7AF0" w:rsidRDefault="005A19E4" w:rsidP="00E142FB">
      <w:pPr>
        <w:spacing w:line="400" w:lineRule="exact"/>
        <w:rPr>
          <w:rFonts w:ascii="仿宋" w:eastAsia="仿宋" w:hAnsi="仿宋"/>
          <w:sz w:val="24"/>
        </w:rPr>
      </w:pPr>
      <w:r w:rsidRPr="00EE7AF0">
        <w:rPr>
          <w:rFonts w:ascii="仿宋" w:eastAsia="仿宋" w:hAnsi="仿宋" w:hint="eastAsia"/>
          <w:sz w:val="24"/>
        </w:rPr>
        <w:t>（4）2008年指导学生中小学电脑制作作品《我梦想的学习方式》获省三等奖。</w:t>
      </w:r>
    </w:p>
    <w:p w:rsidR="005A19E4" w:rsidRPr="00EE7AF0" w:rsidRDefault="005A19E4" w:rsidP="00E142FB">
      <w:pPr>
        <w:spacing w:line="400" w:lineRule="exact"/>
        <w:rPr>
          <w:rFonts w:ascii="仿宋" w:eastAsia="仿宋" w:hAnsi="仿宋"/>
          <w:sz w:val="24"/>
        </w:rPr>
      </w:pPr>
      <w:r w:rsidRPr="00EE7AF0">
        <w:rPr>
          <w:rFonts w:ascii="仿宋" w:eastAsia="仿宋" w:hAnsi="仿宋" w:hint="eastAsia"/>
          <w:sz w:val="24"/>
        </w:rPr>
        <w:t>（5）2009年指导学生中小学电脑制作作品《海洋染布坊》获江西省二等奖。</w:t>
      </w:r>
    </w:p>
    <w:p w:rsidR="005A19E4" w:rsidRPr="00EE7AF0" w:rsidRDefault="003E4E07" w:rsidP="00E142FB">
      <w:pPr>
        <w:spacing w:line="400" w:lineRule="exact"/>
        <w:rPr>
          <w:rFonts w:ascii="仿宋" w:eastAsia="仿宋" w:hAnsi="仿宋"/>
          <w:sz w:val="24"/>
        </w:rPr>
      </w:pPr>
      <w:r w:rsidRPr="00EE7AF0">
        <w:rPr>
          <w:rFonts w:ascii="仿宋" w:eastAsia="仿宋" w:hAnsi="仿宋" w:hint="eastAsia"/>
          <w:sz w:val="24"/>
        </w:rPr>
        <w:t>（</w:t>
      </w:r>
      <w:r w:rsidR="005A19E4" w:rsidRPr="00EE7AF0">
        <w:rPr>
          <w:rFonts w:ascii="仿宋" w:eastAsia="仿宋" w:hAnsi="仿宋"/>
          <w:sz w:val="24"/>
        </w:rPr>
        <w:t>6</w:t>
      </w:r>
      <w:r w:rsidRPr="00EE7AF0">
        <w:rPr>
          <w:rFonts w:ascii="仿宋" w:eastAsia="仿宋" w:hAnsi="仿宋" w:hint="eastAsia"/>
          <w:sz w:val="24"/>
        </w:rPr>
        <w:t>）</w:t>
      </w:r>
      <w:r w:rsidR="005A19E4" w:rsidRPr="00EE7AF0">
        <w:rPr>
          <w:rFonts w:ascii="仿宋" w:eastAsia="仿宋" w:hAnsi="仿宋" w:hint="eastAsia"/>
          <w:sz w:val="24"/>
        </w:rPr>
        <w:t>2010年指导学生中小学电脑制作作品《雷锋精神》获江西省二等奖。</w:t>
      </w:r>
    </w:p>
    <w:p w:rsidR="005A19E4" w:rsidRPr="00EE7AF0" w:rsidRDefault="003E4E07" w:rsidP="00E142FB">
      <w:pPr>
        <w:spacing w:line="400" w:lineRule="exact"/>
        <w:rPr>
          <w:rFonts w:ascii="仿宋" w:eastAsia="仿宋" w:hAnsi="仿宋"/>
          <w:sz w:val="24"/>
        </w:rPr>
      </w:pPr>
      <w:r w:rsidRPr="00EE7AF0">
        <w:rPr>
          <w:rFonts w:ascii="仿宋" w:eastAsia="仿宋" w:hAnsi="仿宋" w:hint="eastAsia"/>
          <w:sz w:val="24"/>
        </w:rPr>
        <w:t>（</w:t>
      </w:r>
      <w:r w:rsidR="005A19E4" w:rsidRPr="00EE7AF0">
        <w:rPr>
          <w:rFonts w:ascii="仿宋" w:eastAsia="仿宋" w:hAnsi="仿宋"/>
          <w:sz w:val="24"/>
        </w:rPr>
        <w:t>7</w:t>
      </w:r>
      <w:r w:rsidRPr="00EE7AF0">
        <w:rPr>
          <w:rFonts w:ascii="仿宋" w:eastAsia="仿宋" w:hAnsi="仿宋" w:hint="eastAsia"/>
          <w:sz w:val="24"/>
        </w:rPr>
        <w:t>）</w:t>
      </w:r>
      <w:r w:rsidR="005A19E4" w:rsidRPr="00EE7AF0">
        <w:rPr>
          <w:rFonts w:ascii="仿宋" w:eastAsia="仿宋" w:hAnsi="仿宋" w:hint="eastAsia"/>
          <w:sz w:val="24"/>
        </w:rPr>
        <w:t>2011年指导学生中小学电脑制作作品《好习惯 坏习惯》获江西省三等奖。</w:t>
      </w:r>
    </w:p>
    <w:p w:rsidR="005A19E4" w:rsidRPr="00EE7AF0" w:rsidRDefault="003E4E07" w:rsidP="00E142FB">
      <w:pPr>
        <w:spacing w:line="400" w:lineRule="exact"/>
        <w:rPr>
          <w:rFonts w:ascii="仿宋" w:eastAsia="仿宋" w:hAnsi="仿宋"/>
          <w:sz w:val="24"/>
        </w:rPr>
      </w:pPr>
      <w:r w:rsidRPr="00EE7AF0">
        <w:rPr>
          <w:rFonts w:ascii="仿宋" w:eastAsia="仿宋" w:hAnsi="仿宋" w:hint="eastAsia"/>
          <w:sz w:val="24"/>
        </w:rPr>
        <w:t>（</w:t>
      </w:r>
      <w:r w:rsidR="005A19E4" w:rsidRPr="00EE7AF0">
        <w:rPr>
          <w:rFonts w:ascii="仿宋" w:eastAsia="仿宋" w:hAnsi="仿宋"/>
          <w:sz w:val="24"/>
        </w:rPr>
        <w:t>8</w:t>
      </w:r>
      <w:r w:rsidRPr="00EE7AF0">
        <w:rPr>
          <w:rFonts w:ascii="仿宋" w:eastAsia="仿宋" w:hAnsi="仿宋" w:hint="eastAsia"/>
          <w:sz w:val="24"/>
        </w:rPr>
        <w:t>）</w:t>
      </w:r>
      <w:r w:rsidR="005A19E4" w:rsidRPr="00EE7AF0">
        <w:rPr>
          <w:rFonts w:ascii="仿宋" w:eastAsia="仿宋" w:hAnsi="仿宋" w:hint="eastAsia"/>
          <w:sz w:val="24"/>
        </w:rPr>
        <w:t>2012年指导学生中小学电脑制作作品《梦幻空间》获江西省一等奖。</w:t>
      </w:r>
    </w:p>
    <w:p w:rsidR="005A19E4" w:rsidRPr="00EE7AF0" w:rsidRDefault="003E4E07" w:rsidP="00E142FB">
      <w:pPr>
        <w:spacing w:line="400" w:lineRule="exact"/>
        <w:rPr>
          <w:rFonts w:ascii="仿宋" w:eastAsia="仿宋" w:hAnsi="仿宋"/>
          <w:sz w:val="24"/>
        </w:rPr>
      </w:pPr>
      <w:r w:rsidRPr="00EE7AF0">
        <w:rPr>
          <w:rFonts w:ascii="仿宋" w:eastAsia="仿宋" w:hAnsi="仿宋" w:hint="eastAsia"/>
          <w:sz w:val="24"/>
        </w:rPr>
        <w:t>（</w:t>
      </w:r>
      <w:r w:rsidR="005A19E4" w:rsidRPr="00EE7AF0">
        <w:rPr>
          <w:rFonts w:ascii="仿宋" w:eastAsia="仿宋" w:hAnsi="仿宋" w:hint="eastAsia"/>
          <w:sz w:val="24"/>
        </w:rPr>
        <w:t>9</w:t>
      </w:r>
      <w:r w:rsidRPr="00EE7AF0">
        <w:rPr>
          <w:rFonts w:ascii="仿宋" w:eastAsia="仿宋" w:hAnsi="仿宋" w:hint="eastAsia"/>
          <w:sz w:val="24"/>
        </w:rPr>
        <w:t>）</w:t>
      </w:r>
      <w:r w:rsidR="005A19E4" w:rsidRPr="00EE7AF0">
        <w:rPr>
          <w:rFonts w:ascii="仿宋" w:eastAsia="仿宋" w:hAnsi="仿宋" w:hint="eastAsia"/>
          <w:sz w:val="24"/>
        </w:rPr>
        <w:t>2015年指导学生中小学电脑制作作品《战争NO》获江西省二等奖。</w:t>
      </w:r>
    </w:p>
    <w:p w:rsidR="005A19E4" w:rsidRPr="00EE7AF0" w:rsidRDefault="003E4E07" w:rsidP="00E142FB">
      <w:pPr>
        <w:spacing w:line="400" w:lineRule="exact"/>
        <w:jc w:val="left"/>
        <w:rPr>
          <w:rFonts w:ascii="仿宋" w:eastAsia="仿宋" w:hAnsi="仿宋"/>
          <w:color w:val="000000"/>
          <w:sz w:val="24"/>
        </w:rPr>
      </w:pPr>
      <w:r w:rsidRPr="00EE7AF0">
        <w:rPr>
          <w:rFonts w:ascii="仿宋" w:eastAsia="仿宋" w:hAnsi="仿宋" w:hint="eastAsia"/>
          <w:sz w:val="24"/>
        </w:rPr>
        <w:t>（</w:t>
      </w:r>
      <w:r w:rsidR="005A19E4" w:rsidRPr="00EE7AF0">
        <w:rPr>
          <w:rFonts w:ascii="仿宋" w:eastAsia="仿宋" w:hAnsi="仿宋"/>
          <w:sz w:val="24"/>
        </w:rPr>
        <w:t>10</w:t>
      </w:r>
      <w:r w:rsidRPr="00EE7AF0">
        <w:rPr>
          <w:rFonts w:ascii="仿宋" w:eastAsia="仿宋" w:hAnsi="仿宋" w:hint="eastAsia"/>
          <w:sz w:val="24"/>
        </w:rPr>
        <w:t>）</w:t>
      </w:r>
      <w:r w:rsidR="005A19E4" w:rsidRPr="00EE7AF0">
        <w:rPr>
          <w:rFonts w:ascii="仿宋" w:eastAsia="仿宋" w:hAnsi="仿宋" w:hint="eastAsia"/>
          <w:sz w:val="24"/>
        </w:rPr>
        <w:t>2011年指导学生付求爱获全国信息技术青少年奥赛江西赛区三等奖。</w:t>
      </w:r>
    </w:p>
    <w:p w:rsidR="00FE0D08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（11）</w:t>
      </w:r>
      <w:r w:rsidR="003E4E07" w:rsidRPr="00EE7AF0">
        <w:rPr>
          <w:rFonts w:ascii="仿宋" w:eastAsia="仿宋" w:hAnsi="仿宋" w:hint="eastAsia"/>
          <w:sz w:val="24"/>
        </w:rPr>
        <w:t>2002年指导学生中小学电脑制作作品获宜春市二等奖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（12）</w:t>
      </w:r>
      <w:r w:rsidR="003E4E07" w:rsidRPr="00EE7AF0">
        <w:rPr>
          <w:rFonts w:ascii="仿宋" w:eastAsia="仿宋" w:hAnsi="仿宋" w:hint="eastAsia"/>
          <w:sz w:val="24"/>
        </w:rPr>
        <w:t>2002年指导学生计算机知识竞赛获宜春市二等奖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（13）</w:t>
      </w:r>
      <w:r w:rsidR="003E4E07" w:rsidRPr="00EE7AF0">
        <w:rPr>
          <w:rFonts w:ascii="仿宋" w:eastAsia="仿宋" w:hAnsi="仿宋" w:hint="eastAsia"/>
          <w:sz w:val="24"/>
        </w:rPr>
        <w:t>2006年指导学生中小学电脑制作作品获宜春市一等奖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（14）</w:t>
      </w:r>
      <w:r w:rsidR="003E4E07" w:rsidRPr="00EE7AF0">
        <w:rPr>
          <w:rFonts w:ascii="仿宋" w:eastAsia="仿宋" w:hAnsi="仿宋" w:hint="eastAsia"/>
          <w:sz w:val="24"/>
        </w:rPr>
        <w:t>2007年指导学生中小学电脑制作作品获宜春市一等奖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</w:t>
      </w:r>
      <w:r>
        <w:rPr>
          <w:rFonts w:ascii="仿宋" w:eastAsia="仿宋" w:hAnsi="仿宋"/>
          <w:sz w:val="24"/>
        </w:rPr>
        <w:t>5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hint="eastAsia"/>
          <w:sz w:val="24"/>
        </w:rPr>
        <w:t>200</w:t>
      </w:r>
      <w:r w:rsidR="003E4E07" w:rsidRPr="00EE7AF0">
        <w:rPr>
          <w:rFonts w:ascii="仿宋" w:eastAsia="仿宋" w:hAnsi="仿宋"/>
          <w:sz w:val="24"/>
        </w:rPr>
        <w:t>9</w:t>
      </w:r>
      <w:r w:rsidR="003E4E07" w:rsidRPr="00EE7AF0">
        <w:rPr>
          <w:rFonts w:ascii="仿宋" w:eastAsia="仿宋" w:hAnsi="仿宋" w:hint="eastAsia"/>
          <w:sz w:val="24"/>
        </w:rPr>
        <w:t>年指导学生中小学电脑制作作品获宜春市一等奖</w:t>
      </w:r>
    </w:p>
    <w:p w:rsidR="003E4E07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</w:t>
      </w:r>
      <w:r>
        <w:rPr>
          <w:rFonts w:ascii="仿宋" w:eastAsia="仿宋" w:hAnsi="仿宋"/>
          <w:sz w:val="24"/>
        </w:rPr>
        <w:t>6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hint="eastAsia"/>
          <w:sz w:val="24"/>
        </w:rPr>
        <w:t>20</w:t>
      </w:r>
      <w:r w:rsidR="003E4E07" w:rsidRPr="00EE7AF0">
        <w:rPr>
          <w:rFonts w:ascii="仿宋" w:eastAsia="仿宋" w:hAnsi="仿宋"/>
          <w:sz w:val="24"/>
        </w:rPr>
        <w:t>11</w:t>
      </w:r>
      <w:r w:rsidR="003E4E07" w:rsidRPr="00EE7AF0">
        <w:rPr>
          <w:rFonts w:ascii="仿宋" w:eastAsia="仿宋" w:hAnsi="仿宋" w:hint="eastAsia"/>
          <w:sz w:val="24"/>
        </w:rPr>
        <w:t>年指导学生中小学电脑制作作品获宜春市一等奖</w:t>
      </w:r>
    </w:p>
    <w:p w:rsidR="00E142FB" w:rsidRPr="00EE7AF0" w:rsidRDefault="00E142FB" w:rsidP="00E142FB">
      <w:pPr>
        <w:spacing w:line="400" w:lineRule="exac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（17）</w:t>
      </w:r>
      <w:r w:rsidRPr="00EE7AF0">
        <w:rPr>
          <w:rFonts w:ascii="仿宋" w:eastAsia="仿宋" w:hAnsi="仿宋" w:hint="eastAsia"/>
          <w:sz w:val="24"/>
        </w:rPr>
        <w:t>20</w:t>
      </w:r>
      <w:r w:rsidRPr="00EE7AF0">
        <w:rPr>
          <w:rFonts w:ascii="仿宋" w:eastAsia="仿宋" w:hAnsi="仿宋"/>
          <w:sz w:val="24"/>
        </w:rPr>
        <w:t>1</w:t>
      </w:r>
      <w:r>
        <w:rPr>
          <w:rFonts w:ascii="仿宋" w:eastAsia="仿宋" w:hAnsi="仿宋"/>
          <w:sz w:val="24"/>
        </w:rPr>
        <w:t>5</w:t>
      </w:r>
      <w:r w:rsidRPr="00EE7AF0">
        <w:rPr>
          <w:rFonts w:ascii="仿宋" w:eastAsia="仿宋" w:hAnsi="仿宋" w:hint="eastAsia"/>
          <w:sz w:val="24"/>
        </w:rPr>
        <w:t>年指导学生中小学电脑制作作品获宜春市一等奖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</w:t>
      </w:r>
      <w:r w:rsidR="00E142FB">
        <w:rPr>
          <w:rFonts w:ascii="仿宋" w:eastAsia="仿宋" w:hAnsi="仿宋"/>
          <w:sz w:val="24"/>
        </w:rPr>
        <w:t>8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hint="eastAsia"/>
          <w:sz w:val="24"/>
        </w:rPr>
        <w:t>2012年指导学生通用技术设计竞赛获宜春市三等奖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</w:t>
      </w:r>
      <w:r w:rsidR="00E142FB">
        <w:rPr>
          <w:rFonts w:ascii="仿宋" w:eastAsia="仿宋" w:hAnsi="仿宋"/>
          <w:sz w:val="24"/>
        </w:rPr>
        <w:t>9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hint="eastAsia"/>
          <w:sz w:val="24"/>
        </w:rPr>
        <w:t>2004年指导学生第九届全国青少年信息学奥林匹克分区联赛获市二等奖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</w:t>
      </w:r>
      <w:r w:rsidR="00E142FB">
        <w:rPr>
          <w:rFonts w:ascii="仿宋" w:eastAsia="仿宋" w:hAnsi="仿宋"/>
          <w:sz w:val="24"/>
        </w:rPr>
        <w:t>20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hint="eastAsia"/>
          <w:sz w:val="24"/>
        </w:rPr>
        <w:t>2012年指导学生付求爱获全国信息技术青少年奥赛江西赛区市一等奖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</w:t>
      </w:r>
      <w:r>
        <w:rPr>
          <w:rFonts w:ascii="仿宋" w:eastAsia="仿宋" w:hAnsi="仿宋"/>
          <w:sz w:val="24"/>
        </w:rPr>
        <w:t>2</w:t>
      </w:r>
      <w:r w:rsidR="00E142FB">
        <w:rPr>
          <w:rFonts w:ascii="仿宋" w:eastAsia="仿宋" w:hAnsi="仿宋"/>
          <w:sz w:val="24"/>
        </w:rPr>
        <w:t>1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hint="eastAsia"/>
          <w:sz w:val="24"/>
        </w:rPr>
        <w:t>2005年参与校园电视节目《执著追求 无悔青春》国家二等奖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</w:t>
      </w:r>
      <w:r>
        <w:rPr>
          <w:rFonts w:ascii="仿宋" w:eastAsia="仿宋" w:hAnsi="仿宋"/>
          <w:sz w:val="24"/>
        </w:rPr>
        <w:t>2</w:t>
      </w:r>
      <w:r w:rsidR="00E142FB">
        <w:rPr>
          <w:rFonts w:ascii="仿宋" w:eastAsia="仿宋" w:hAnsi="仿宋"/>
          <w:sz w:val="24"/>
        </w:rPr>
        <w:t>2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hint="eastAsia"/>
          <w:sz w:val="24"/>
        </w:rPr>
        <w:t>2007年参与校园电视节目《成长体验--模拟审判长》省二等奖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</w:t>
      </w:r>
      <w:r>
        <w:rPr>
          <w:rFonts w:ascii="仿宋" w:eastAsia="仿宋" w:hAnsi="仿宋"/>
          <w:sz w:val="24"/>
        </w:rPr>
        <w:t>2</w:t>
      </w:r>
      <w:r w:rsidR="00E142FB">
        <w:rPr>
          <w:rFonts w:ascii="仿宋" w:eastAsia="仿宋" w:hAnsi="仿宋"/>
          <w:sz w:val="24"/>
        </w:rPr>
        <w:t>3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hint="eastAsia"/>
          <w:sz w:val="24"/>
        </w:rPr>
        <w:t>2011年校园电视节目《一切为了办人民满意的学校》获国家银奖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</w:t>
      </w:r>
      <w:r>
        <w:rPr>
          <w:rFonts w:ascii="仿宋" w:eastAsia="仿宋" w:hAnsi="仿宋"/>
          <w:sz w:val="24"/>
        </w:rPr>
        <w:t>2</w:t>
      </w:r>
      <w:r w:rsidR="00E142FB">
        <w:rPr>
          <w:rFonts w:ascii="仿宋" w:eastAsia="仿宋" w:hAnsi="仿宋"/>
          <w:sz w:val="24"/>
        </w:rPr>
        <w:t>4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hint="eastAsia"/>
          <w:sz w:val="24"/>
        </w:rPr>
        <w:t>2011年校园电视节目《江西省高安中学校园科技文化艺术节》获国家银奖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（</w:t>
      </w:r>
      <w:r>
        <w:rPr>
          <w:rFonts w:ascii="仿宋" w:eastAsia="仿宋" w:hAnsi="仿宋"/>
          <w:sz w:val="24"/>
        </w:rPr>
        <w:t>2</w:t>
      </w:r>
      <w:r w:rsidR="00E142FB">
        <w:rPr>
          <w:rFonts w:ascii="仿宋" w:eastAsia="仿宋" w:hAnsi="仿宋"/>
          <w:sz w:val="24"/>
        </w:rPr>
        <w:t>5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cs="宋体" w:hint="eastAsia"/>
          <w:kern w:val="0"/>
          <w:sz w:val="24"/>
        </w:rPr>
        <w:t>2014年校园电视节目《Famliy》获国家铜奖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（</w:t>
      </w:r>
      <w:r>
        <w:rPr>
          <w:rFonts w:ascii="仿宋" w:eastAsia="仿宋" w:hAnsi="仿宋"/>
          <w:sz w:val="24"/>
        </w:rPr>
        <w:t>2</w:t>
      </w:r>
      <w:r w:rsidR="00E142FB">
        <w:rPr>
          <w:rFonts w:ascii="仿宋" w:eastAsia="仿宋" w:hAnsi="仿宋"/>
          <w:sz w:val="24"/>
        </w:rPr>
        <w:t>6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cs="宋体" w:hint="eastAsia"/>
          <w:kern w:val="0"/>
          <w:sz w:val="24"/>
        </w:rPr>
        <w:t>2014年校园电视节目《灰色记忆》获国家铜奖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（</w:t>
      </w:r>
      <w:r>
        <w:rPr>
          <w:rFonts w:ascii="仿宋" w:eastAsia="仿宋" w:hAnsi="仿宋"/>
          <w:sz w:val="24"/>
        </w:rPr>
        <w:t>2</w:t>
      </w:r>
      <w:r w:rsidR="00E142FB">
        <w:rPr>
          <w:rFonts w:ascii="仿宋" w:eastAsia="仿宋" w:hAnsi="仿宋"/>
          <w:sz w:val="24"/>
        </w:rPr>
        <w:t>7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cs="宋体" w:hint="eastAsia"/>
          <w:kern w:val="0"/>
          <w:sz w:val="24"/>
        </w:rPr>
        <w:t>2015年校园电视节目《用</w:t>
      </w:r>
      <w:bookmarkStart w:id="0" w:name="_GoBack"/>
      <w:bookmarkEnd w:id="0"/>
      <w:r w:rsidR="003E4E07" w:rsidRPr="00EE7AF0">
        <w:rPr>
          <w:rFonts w:ascii="仿宋" w:eastAsia="仿宋" w:hAnsi="仿宋" w:cs="宋体" w:hint="eastAsia"/>
          <w:kern w:val="0"/>
          <w:sz w:val="24"/>
        </w:rPr>
        <w:t>信息化开启教育之门》获国家银奖</w:t>
      </w:r>
    </w:p>
    <w:p w:rsidR="003E4E07" w:rsidRPr="00EE7AF0" w:rsidRDefault="00EE7AF0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</w:t>
      </w:r>
      <w:r>
        <w:rPr>
          <w:rFonts w:ascii="仿宋" w:eastAsia="仿宋" w:hAnsi="仿宋"/>
          <w:sz w:val="24"/>
        </w:rPr>
        <w:t>2</w:t>
      </w:r>
      <w:r w:rsidR="00E142FB">
        <w:rPr>
          <w:rFonts w:ascii="仿宋" w:eastAsia="仿宋" w:hAnsi="仿宋"/>
          <w:sz w:val="24"/>
        </w:rPr>
        <w:t>8</w:t>
      </w:r>
      <w:r>
        <w:rPr>
          <w:rFonts w:ascii="仿宋" w:eastAsia="仿宋" w:hAnsi="仿宋" w:hint="eastAsia"/>
          <w:sz w:val="24"/>
        </w:rPr>
        <w:t>）</w:t>
      </w:r>
      <w:r w:rsidR="003E4E07" w:rsidRPr="00EE7AF0">
        <w:rPr>
          <w:rFonts w:ascii="仿宋" w:eastAsia="仿宋" w:hAnsi="仿宋" w:cs="宋体" w:hint="eastAsia"/>
          <w:kern w:val="0"/>
          <w:sz w:val="24"/>
        </w:rPr>
        <w:t>2015年校园电视节目《我们的今天》获国家铜奖</w:t>
      </w:r>
    </w:p>
    <w:p w:rsidR="00F340B0" w:rsidRPr="00151595" w:rsidRDefault="00F340B0" w:rsidP="00E142FB">
      <w:pPr>
        <w:spacing w:beforeLines="50" w:before="156" w:afterLines="50" w:after="156" w:line="400" w:lineRule="exact"/>
        <w:jc w:val="left"/>
        <w:rPr>
          <w:rFonts w:ascii="仿宋_GB2312"/>
          <w:b/>
          <w:color w:val="000000"/>
          <w:sz w:val="24"/>
        </w:rPr>
      </w:pPr>
      <w:r w:rsidRPr="00151595">
        <w:rPr>
          <w:rFonts w:ascii="仿宋_GB2312"/>
          <w:b/>
          <w:color w:val="000000"/>
          <w:sz w:val="24"/>
        </w:rPr>
        <w:t>10</w:t>
      </w:r>
      <w:r w:rsidRPr="00151595">
        <w:rPr>
          <w:rFonts w:ascii="仿宋_GB2312" w:hint="eastAsia"/>
          <w:b/>
          <w:color w:val="000000"/>
          <w:sz w:val="24"/>
        </w:rPr>
        <w:t>.</w:t>
      </w:r>
      <w:r w:rsidR="00275DC9" w:rsidRPr="00151595">
        <w:rPr>
          <w:rFonts w:hint="eastAsia"/>
          <w:b/>
        </w:rPr>
        <w:t xml:space="preserve"> </w:t>
      </w:r>
      <w:r w:rsidR="00275DC9" w:rsidRPr="00151595">
        <w:rPr>
          <w:rFonts w:ascii="仿宋_GB2312" w:hint="eastAsia"/>
          <w:b/>
          <w:color w:val="000000"/>
          <w:sz w:val="24"/>
        </w:rPr>
        <w:t>优质课、示范课、公开课、录相课、教案等</w:t>
      </w:r>
      <w:r w:rsidRPr="00151595">
        <w:rPr>
          <w:rFonts w:ascii="仿宋_GB2312" w:hint="eastAsia"/>
          <w:b/>
          <w:color w:val="000000"/>
          <w:sz w:val="24"/>
        </w:rPr>
        <w:t>。</w:t>
      </w:r>
    </w:p>
    <w:p w:rsidR="003E4E07" w:rsidRPr="00275DC9" w:rsidRDefault="00275DC9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（1）</w:t>
      </w:r>
      <w:r w:rsidRPr="00275DC9">
        <w:rPr>
          <w:rFonts w:ascii="仿宋" w:eastAsia="仿宋" w:hAnsi="仿宋" w:hint="eastAsia"/>
          <w:sz w:val="24"/>
        </w:rPr>
        <w:t>2011年《网络信息检索》获全国普通高中信息技术优质课比赛一等奖</w:t>
      </w:r>
    </w:p>
    <w:p w:rsidR="00275DC9" w:rsidRPr="00275DC9" w:rsidRDefault="00275DC9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（2）</w:t>
      </w:r>
      <w:r w:rsidRPr="00275DC9">
        <w:rPr>
          <w:rFonts w:ascii="仿宋" w:eastAsia="仿宋" w:hAnsi="仿宋" w:hint="eastAsia"/>
          <w:sz w:val="24"/>
        </w:rPr>
        <w:t>2011年江西省信息技术优质课比赛一等奖</w:t>
      </w:r>
    </w:p>
    <w:p w:rsidR="00275DC9" w:rsidRPr="00275DC9" w:rsidRDefault="00275DC9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（3）</w:t>
      </w:r>
      <w:r w:rsidR="00CD4EEA" w:rsidRPr="00275DC9">
        <w:rPr>
          <w:rFonts w:ascii="仿宋" w:eastAsia="仿宋" w:hAnsi="仿宋" w:hint="eastAsia"/>
          <w:sz w:val="24"/>
        </w:rPr>
        <w:t>2015年省加江西省电教馆送培下乡活动，担任讲师</w:t>
      </w:r>
    </w:p>
    <w:p w:rsidR="00275DC9" w:rsidRPr="00275DC9" w:rsidRDefault="00275DC9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（4）</w:t>
      </w:r>
      <w:r w:rsidR="00CD4EEA" w:rsidRPr="00275DC9">
        <w:rPr>
          <w:rFonts w:ascii="仿宋" w:eastAsia="仿宋" w:hAnsi="仿宋" w:hint="eastAsia"/>
          <w:sz w:val="24"/>
        </w:rPr>
        <w:t>2010年教学设计《投影与三视图》获江西省三等奖</w:t>
      </w:r>
    </w:p>
    <w:p w:rsidR="00275DC9" w:rsidRPr="00275DC9" w:rsidRDefault="00275DC9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（5）</w:t>
      </w:r>
      <w:r w:rsidR="00CD4EEA" w:rsidRPr="00275DC9">
        <w:rPr>
          <w:rFonts w:ascii="仿宋" w:eastAsia="仿宋" w:hAnsi="仿宋" w:hint="eastAsia"/>
          <w:sz w:val="24"/>
        </w:rPr>
        <w:t>2010年校园安全说课《预防电脑病毒》获宜春市二等奖</w:t>
      </w:r>
    </w:p>
    <w:p w:rsidR="00275DC9" w:rsidRDefault="00275DC9" w:rsidP="00E142FB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（6）</w:t>
      </w:r>
      <w:r w:rsidRPr="00275DC9">
        <w:rPr>
          <w:rFonts w:ascii="仿宋" w:eastAsia="仿宋" w:hAnsi="仿宋" w:hint="eastAsia"/>
          <w:sz w:val="24"/>
        </w:rPr>
        <w:t>2008年成果《学校资源库建设与教育教学的关系》获省三等奖</w:t>
      </w:r>
    </w:p>
    <w:p w:rsidR="00275DC9" w:rsidRPr="00151595" w:rsidRDefault="00275DC9" w:rsidP="00151595">
      <w:pPr>
        <w:spacing w:beforeLines="50" w:before="156" w:afterLines="50" w:after="156" w:line="540" w:lineRule="exact"/>
        <w:jc w:val="left"/>
        <w:rPr>
          <w:rFonts w:ascii="仿宋_GB2312"/>
          <w:b/>
          <w:color w:val="000000"/>
          <w:sz w:val="24"/>
        </w:rPr>
      </w:pPr>
      <w:r w:rsidRPr="00151595">
        <w:rPr>
          <w:rFonts w:ascii="仿宋_GB2312"/>
          <w:b/>
          <w:color w:val="000000"/>
          <w:sz w:val="24"/>
        </w:rPr>
        <w:lastRenderedPageBreak/>
        <w:t>11</w:t>
      </w:r>
      <w:r w:rsidRPr="00151595">
        <w:rPr>
          <w:rFonts w:ascii="仿宋_GB2312" w:hint="eastAsia"/>
          <w:b/>
          <w:color w:val="000000"/>
          <w:sz w:val="24"/>
        </w:rPr>
        <w:t>.</w:t>
      </w:r>
      <w:r w:rsidRPr="00151595">
        <w:rPr>
          <w:rFonts w:hint="eastAsia"/>
          <w:b/>
        </w:rPr>
        <w:t xml:space="preserve"> </w:t>
      </w:r>
      <w:r w:rsidR="00CA4C11" w:rsidRPr="00151595">
        <w:rPr>
          <w:rFonts w:hint="eastAsia"/>
          <w:b/>
          <w:sz w:val="24"/>
        </w:rPr>
        <w:t>获奖论文</w:t>
      </w:r>
      <w:r w:rsidRPr="00151595">
        <w:rPr>
          <w:rFonts w:ascii="仿宋_GB2312" w:hint="eastAsia"/>
          <w:b/>
          <w:color w:val="000000"/>
          <w:sz w:val="24"/>
        </w:rPr>
        <w:t>。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/>
          <w:sz w:val="24"/>
        </w:rPr>
      </w:pPr>
      <w:r w:rsidRPr="00CA4C11">
        <w:rPr>
          <w:rFonts w:ascii="仿宋" w:eastAsia="仿宋" w:hAnsi="仿宋" w:hint="eastAsia"/>
          <w:sz w:val="24"/>
        </w:rPr>
        <w:t>（1）</w:t>
      </w:r>
      <w:r w:rsidR="00275DC9" w:rsidRPr="00CA4C11">
        <w:rPr>
          <w:rFonts w:ascii="仿宋" w:eastAsia="仿宋" w:hAnsi="仿宋" w:hint="eastAsia"/>
          <w:sz w:val="24"/>
        </w:rPr>
        <w:t>2003年《网络环境下教学中教师角色的转换》，宜春市三等奖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/>
          <w:sz w:val="24"/>
        </w:rPr>
      </w:pPr>
      <w:r w:rsidRPr="00CA4C11">
        <w:rPr>
          <w:rFonts w:ascii="仿宋" w:eastAsia="仿宋" w:hAnsi="仿宋" w:hint="eastAsia"/>
          <w:sz w:val="24"/>
        </w:rPr>
        <w:t>（2）</w:t>
      </w:r>
      <w:r w:rsidR="00275DC9" w:rsidRPr="00CA4C11">
        <w:rPr>
          <w:rFonts w:ascii="仿宋" w:eastAsia="仿宋" w:hAnsi="仿宋" w:hint="eastAsia"/>
          <w:sz w:val="24"/>
        </w:rPr>
        <w:t>2003年《信息时代的教师角色转换与教师信息素养的培养》获全国优秀奖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/>
          <w:sz w:val="24"/>
        </w:rPr>
      </w:pPr>
      <w:r w:rsidRPr="00CA4C11">
        <w:rPr>
          <w:rFonts w:ascii="仿宋" w:eastAsia="仿宋" w:hAnsi="仿宋" w:hint="eastAsia"/>
          <w:sz w:val="24"/>
        </w:rPr>
        <w:t>（3）</w:t>
      </w:r>
      <w:r w:rsidR="00275DC9" w:rsidRPr="00CA4C11">
        <w:rPr>
          <w:rFonts w:ascii="仿宋" w:eastAsia="仿宋" w:hAnsi="仿宋" w:hint="eastAsia"/>
          <w:sz w:val="24"/>
        </w:rPr>
        <w:t>2007年《专题学习网站“英语国家文化精华鉴赏”设计与思考》江西省二等奖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 w:rsidRPr="00CA4C11">
        <w:rPr>
          <w:rFonts w:ascii="仿宋" w:eastAsia="仿宋" w:hAnsi="仿宋" w:cs="宋体" w:hint="eastAsia"/>
          <w:kern w:val="0"/>
          <w:sz w:val="24"/>
        </w:rPr>
        <w:t>（4）</w:t>
      </w:r>
      <w:r w:rsidR="00275DC9" w:rsidRPr="00275DC9">
        <w:rPr>
          <w:rFonts w:ascii="仿宋" w:eastAsia="仿宋" w:hAnsi="仿宋" w:cs="宋体" w:hint="eastAsia"/>
          <w:kern w:val="0"/>
          <w:sz w:val="24"/>
        </w:rPr>
        <w:t>2008年《“中学生信息技术素养内容与途径研究”研究报告》江西省二等奖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 w:rsidRPr="00CA4C11">
        <w:rPr>
          <w:rFonts w:ascii="仿宋" w:eastAsia="仿宋" w:hAnsi="仿宋" w:cs="宋体" w:hint="eastAsia"/>
          <w:kern w:val="0"/>
          <w:sz w:val="24"/>
        </w:rPr>
        <w:t>（5）</w:t>
      </w:r>
      <w:r w:rsidR="00275DC9" w:rsidRPr="00275DC9">
        <w:rPr>
          <w:rFonts w:ascii="仿宋" w:eastAsia="仿宋" w:hAnsi="仿宋" w:cs="宋体" w:hint="eastAsia"/>
          <w:kern w:val="0"/>
          <w:sz w:val="24"/>
        </w:rPr>
        <w:t>2008年《视听课---利用校园电视开设学校校本课程一种新探索》国家级三等奖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 w:rsidRPr="00CA4C11">
        <w:rPr>
          <w:rFonts w:ascii="仿宋" w:eastAsia="仿宋" w:hAnsi="仿宋" w:cs="宋体" w:hint="eastAsia"/>
          <w:kern w:val="0"/>
          <w:sz w:val="24"/>
        </w:rPr>
        <w:t>（6）</w:t>
      </w:r>
      <w:r w:rsidR="00275DC9" w:rsidRPr="00275DC9">
        <w:rPr>
          <w:rFonts w:ascii="仿宋" w:eastAsia="仿宋" w:hAnsi="仿宋" w:cs="宋体" w:hint="eastAsia"/>
          <w:kern w:val="0"/>
          <w:sz w:val="24"/>
        </w:rPr>
        <w:t>2010年教研论文《高中信息技术新课改实践与感悟》宜春市二等奖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 w:rsidRPr="00CA4C11">
        <w:rPr>
          <w:rFonts w:ascii="仿宋" w:eastAsia="仿宋" w:hAnsi="仿宋" w:cs="宋体" w:hint="eastAsia"/>
          <w:kern w:val="0"/>
          <w:sz w:val="24"/>
        </w:rPr>
        <w:t>（7）</w:t>
      </w:r>
      <w:r w:rsidR="00275DC9" w:rsidRPr="00275DC9">
        <w:rPr>
          <w:rFonts w:ascii="仿宋" w:eastAsia="仿宋" w:hAnsi="仿宋" w:cs="宋体" w:hint="eastAsia"/>
          <w:kern w:val="0"/>
          <w:sz w:val="24"/>
        </w:rPr>
        <w:t>2010年装备论文《计算机机房管理与维护若干问题的探讨》宜春市一等奖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 w:rsidRPr="00CA4C11">
        <w:rPr>
          <w:rFonts w:ascii="仿宋" w:eastAsia="仿宋" w:hAnsi="仿宋" w:cs="宋体" w:hint="eastAsia"/>
          <w:kern w:val="0"/>
          <w:sz w:val="24"/>
        </w:rPr>
        <w:t>（8）</w:t>
      </w:r>
      <w:r w:rsidR="00275DC9" w:rsidRPr="00275DC9">
        <w:rPr>
          <w:rFonts w:ascii="仿宋" w:eastAsia="仿宋" w:hAnsi="仿宋" w:cs="宋体" w:hint="eastAsia"/>
          <w:kern w:val="0"/>
          <w:sz w:val="24"/>
        </w:rPr>
        <w:t>2010年《如何培养学生的信息素+e1024养》，宜春市一等奖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 w:rsidRPr="00CA4C11">
        <w:rPr>
          <w:rFonts w:ascii="仿宋" w:eastAsia="仿宋" w:hAnsi="仿宋" w:cs="宋体" w:hint="eastAsia"/>
          <w:kern w:val="0"/>
          <w:sz w:val="24"/>
        </w:rPr>
        <w:t>（9）</w:t>
      </w:r>
      <w:r w:rsidR="00275DC9" w:rsidRPr="00275DC9">
        <w:rPr>
          <w:rFonts w:ascii="仿宋" w:eastAsia="仿宋" w:hAnsi="仿宋" w:cs="宋体" w:hint="eastAsia"/>
          <w:kern w:val="0"/>
          <w:sz w:val="24"/>
        </w:rPr>
        <w:t>2010年优秀教学资源评比：论文《如何培养学生的信息素养》获江西省二等奖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 w:rsidRPr="00CA4C11">
        <w:rPr>
          <w:rFonts w:ascii="仿宋" w:eastAsia="仿宋" w:hAnsi="仿宋" w:cs="宋体" w:hint="eastAsia"/>
          <w:kern w:val="0"/>
          <w:sz w:val="24"/>
        </w:rPr>
        <w:t>（10）</w:t>
      </w:r>
      <w:r w:rsidR="00275DC9" w:rsidRPr="00275DC9">
        <w:rPr>
          <w:rFonts w:ascii="仿宋" w:eastAsia="仿宋" w:hAnsi="仿宋" w:cs="宋体" w:hint="eastAsia"/>
          <w:kern w:val="0"/>
          <w:sz w:val="24"/>
        </w:rPr>
        <w:t>2010年《信息技术下新课改的几点认识》，宜春市三等奖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 w:rsidRPr="00CA4C11">
        <w:rPr>
          <w:rFonts w:ascii="仿宋" w:eastAsia="仿宋" w:hAnsi="仿宋" w:cs="宋体" w:hint="eastAsia"/>
          <w:kern w:val="0"/>
          <w:sz w:val="24"/>
        </w:rPr>
        <w:t>（11）</w:t>
      </w:r>
      <w:r w:rsidR="00275DC9" w:rsidRPr="00275DC9">
        <w:rPr>
          <w:rFonts w:ascii="仿宋" w:eastAsia="仿宋" w:hAnsi="仿宋" w:cs="宋体" w:hint="eastAsia"/>
          <w:kern w:val="0"/>
          <w:sz w:val="24"/>
        </w:rPr>
        <w:t>2011年装备论文《加强资源库建设  促进教育教学改革》宜春市一等奖</w:t>
      </w:r>
    </w:p>
    <w:p w:rsidR="00275DC9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 w:rsidRPr="00CA4C11">
        <w:rPr>
          <w:rFonts w:ascii="仿宋" w:eastAsia="仿宋" w:hAnsi="仿宋" w:cs="宋体" w:hint="eastAsia"/>
          <w:kern w:val="0"/>
          <w:sz w:val="24"/>
        </w:rPr>
        <w:t>（12）</w:t>
      </w:r>
      <w:r w:rsidR="00275DC9" w:rsidRPr="00275DC9">
        <w:rPr>
          <w:rFonts w:ascii="仿宋" w:eastAsia="仿宋" w:hAnsi="仿宋" w:cs="宋体" w:hint="eastAsia"/>
          <w:kern w:val="0"/>
          <w:sz w:val="24"/>
        </w:rPr>
        <w:t>2012年《浅谈现代教育技术在高中物理教学中的应用》，宜春市一等奖</w:t>
      </w:r>
    </w:p>
    <w:p w:rsidR="00CA4C11" w:rsidRPr="006E57C8" w:rsidRDefault="00CA4C11" w:rsidP="006E57C8">
      <w:pPr>
        <w:spacing w:beforeLines="50" w:before="156" w:afterLines="50" w:after="156" w:line="400" w:lineRule="exact"/>
        <w:rPr>
          <w:rFonts w:ascii="仿宋" w:eastAsia="仿宋" w:hAnsi="仿宋"/>
          <w:b/>
          <w:color w:val="000000"/>
          <w:sz w:val="24"/>
        </w:rPr>
      </w:pPr>
      <w:r w:rsidRPr="006E57C8">
        <w:rPr>
          <w:rFonts w:ascii="仿宋" w:eastAsia="仿宋" w:hAnsi="仿宋"/>
          <w:b/>
          <w:color w:val="000000"/>
          <w:sz w:val="24"/>
        </w:rPr>
        <w:t>12</w:t>
      </w:r>
      <w:r w:rsidRPr="006E57C8">
        <w:rPr>
          <w:rFonts w:ascii="仿宋" w:eastAsia="仿宋" w:hAnsi="仿宋" w:hint="eastAsia"/>
          <w:b/>
          <w:color w:val="000000"/>
          <w:sz w:val="24"/>
        </w:rPr>
        <w:t>.</w:t>
      </w:r>
      <w:r w:rsidRPr="006E57C8">
        <w:rPr>
          <w:rFonts w:ascii="仿宋" w:eastAsia="仿宋" w:hAnsi="仿宋" w:hint="eastAsia"/>
          <w:b/>
          <w:sz w:val="24"/>
        </w:rPr>
        <w:t xml:space="preserve"> 获奖课件</w:t>
      </w:r>
      <w:r w:rsidRPr="006E57C8">
        <w:rPr>
          <w:rFonts w:ascii="仿宋" w:eastAsia="仿宋" w:hAnsi="仿宋" w:hint="eastAsia"/>
          <w:b/>
          <w:color w:val="000000"/>
          <w:sz w:val="24"/>
        </w:rPr>
        <w:t>。</w:t>
      </w:r>
    </w:p>
    <w:p w:rsidR="00CA4C11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/>
          <w:kern w:val="0"/>
          <w:sz w:val="24"/>
        </w:rPr>
        <w:t>（</w:t>
      </w:r>
      <w:r>
        <w:rPr>
          <w:rFonts w:ascii="仿宋" w:eastAsia="仿宋" w:hAnsi="仿宋" w:cs="宋体" w:hint="eastAsia"/>
          <w:kern w:val="0"/>
          <w:sz w:val="24"/>
        </w:rPr>
        <w:t>1）</w:t>
      </w:r>
      <w:r w:rsidRPr="00CA4C11">
        <w:rPr>
          <w:rFonts w:ascii="仿宋" w:eastAsia="仿宋" w:hAnsi="仿宋" w:cs="宋体" w:hint="eastAsia"/>
          <w:kern w:val="0"/>
          <w:sz w:val="24"/>
        </w:rPr>
        <w:t>2003年《BOOK 1 UNIT23》，高安市一等奖</w:t>
      </w:r>
    </w:p>
    <w:p w:rsidR="00CA4C11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（2）</w:t>
      </w:r>
      <w:r w:rsidRPr="00CA4C11">
        <w:rPr>
          <w:rFonts w:ascii="仿宋" w:eastAsia="仿宋" w:hAnsi="仿宋" w:cs="宋体" w:hint="eastAsia"/>
          <w:kern w:val="0"/>
          <w:sz w:val="24"/>
        </w:rPr>
        <w:t>2007年《函数Y=Asin(ax+$）的图像，高安市二等奖</w:t>
      </w:r>
    </w:p>
    <w:p w:rsidR="00CA4C11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（3）</w:t>
      </w:r>
      <w:r w:rsidRPr="00CA4C11">
        <w:rPr>
          <w:rFonts w:ascii="仿宋" w:eastAsia="仿宋" w:hAnsi="仿宋" w:cs="宋体" w:hint="eastAsia"/>
          <w:kern w:val="0"/>
          <w:sz w:val="24"/>
        </w:rPr>
        <w:t>2008年《电子邮箱的使用》，宜春市三等奖</w:t>
      </w:r>
    </w:p>
    <w:p w:rsidR="00CA4C11" w:rsidRPr="00CA4C11" w:rsidRDefault="00CA4C11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（4）</w:t>
      </w:r>
      <w:r w:rsidRPr="00CA4C11">
        <w:rPr>
          <w:rFonts w:ascii="仿宋" w:eastAsia="仿宋" w:hAnsi="仿宋" w:cs="宋体" w:hint="eastAsia"/>
          <w:kern w:val="0"/>
          <w:sz w:val="24"/>
        </w:rPr>
        <w:t>2008年《高中物理CAI课件设计制作要领》江西省二等奖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（5）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2010年优秀资源评比：课件《预防艾滋病教育》获江西省三等奖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（6）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2010年《预防艾滋病教育》，宜春市一等奖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（7）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2012年课件《网络信息检索》获全国二等奖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（8）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2013年课件《利用网络获取信息》获江西省三等奖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（9）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2013年成系列教学资源《沪科版高中信息技术必修教学课件》获省三等奖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（10）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2013年教学资源《沪科版高中信息技术必修教学课件》被省电教馆录用</w:t>
      </w:r>
    </w:p>
    <w:p w:rsidR="00CA4C11" w:rsidRPr="00151595" w:rsidRDefault="00CA4C11" w:rsidP="00151595">
      <w:pPr>
        <w:spacing w:beforeLines="50" w:before="156" w:afterLines="50" w:after="156" w:line="400" w:lineRule="exact"/>
        <w:rPr>
          <w:rFonts w:ascii="仿宋" w:eastAsia="仿宋" w:hAnsi="仿宋"/>
          <w:b/>
          <w:color w:val="000000"/>
          <w:sz w:val="24"/>
        </w:rPr>
      </w:pPr>
      <w:r w:rsidRPr="00151595">
        <w:rPr>
          <w:rFonts w:ascii="仿宋" w:eastAsia="仿宋" w:hAnsi="仿宋"/>
          <w:b/>
          <w:color w:val="000000"/>
          <w:sz w:val="24"/>
        </w:rPr>
        <w:t>13</w:t>
      </w:r>
      <w:r w:rsidRPr="00151595">
        <w:rPr>
          <w:rFonts w:ascii="仿宋" w:eastAsia="仿宋" w:hAnsi="仿宋" w:hint="eastAsia"/>
          <w:b/>
          <w:color w:val="000000"/>
          <w:sz w:val="24"/>
        </w:rPr>
        <w:t>.</w:t>
      </w:r>
      <w:r w:rsidRPr="00151595">
        <w:rPr>
          <w:rFonts w:ascii="仿宋" w:eastAsia="仿宋" w:hAnsi="仿宋" w:hint="eastAsia"/>
          <w:b/>
          <w:sz w:val="24"/>
        </w:rPr>
        <w:t xml:space="preserve"> 课题研究</w:t>
      </w:r>
      <w:r w:rsidRPr="00151595">
        <w:rPr>
          <w:rFonts w:ascii="仿宋" w:eastAsia="仿宋" w:hAnsi="仿宋" w:hint="eastAsia"/>
          <w:b/>
          <w:color w:val="000000"/>
          <w:sz w:val="24"/>
        </w:rPr>
        <w:t>。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（1）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2005年参与国家级课题《英语国家文化精华鉴赏专题学习网站建设与应用研究》结项，国家级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（2）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2005年参与国家级课题《开发高中英语课文教学CAI教学软件，促进学生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lastRenderedPageBreak/>
        <w:t>“四能”提高，强化写作训练》结项，国家级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（3）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2007年参与省级课题《中学生信息技术素养培养内容与途径研究》结项，省级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（4）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2009年参与十一五国家级课题《信息技术在语文教学中的运用》结题，国家级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（5）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2010年参与十一五国家级课题《信息技术与高中物理学科教学的有效整合研究》结题，国家级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（6）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2010年参与省级课题《信息技术与高中物理（必修1）学科教学有效整合的研究》结题，省级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（7）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2010年主持十二五国家级重点课题《纵横信息数字化学习培养学生信息素养的研究》立项，国家级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（8）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2011年参与江西省课题《高中语文新课程古诗词教学模式的研究》结题，省级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（9）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2011年主持宜春市课题《信息技术环境下学生个性发展、创新能力培养研究》结题，宜春市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（10）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2012年主持央馆子课题《基于网络环境下的高中物理（必修1）教学资源建设与应用研究》结题，国家级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（11）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2012年参与央馆子课题《基于网络环境下的高中物理（选修3-2）教学资源建设与应用研究》结题，国家级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（12）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2015年参与省级课题《如何运用微课辅助信息技术教学》结题，省级</w:t>
      </w:r>
    </w:p>
    <w:p w:rsidR="00CA4C11" w:rsidRPr="00151595" w:rsidRDefault="00CA4C11" w:rsidP="00151595">
      <w:pPr>
        <w:spacing w:beforeLines="50" w:before="156" w:afterLines="50" w:after="156" w:line="400" w:lineRule="exact"/>
        <w:rPr>
          <w:rFonts w:ascii="仿宋" w:eastAsia="仿宋" w:hAnsi="仿宋"/>
          <w:b/>
          <w:color w:val="000000"/>
          <w:sz w:val="24"/>
        </w:rPr>
      </w:pPr>
      <w:r w:rsidRPr="00151595">
        <w:rPr>
          <w:rFonts w:ascii="仿宋" w:eastAsia="仿宋" w:hAnsi="仿宋"/>
          <w:b/>
          <w:color w:val="000000"/>
          <w:sz w:val="24"/>
        </w:rPr>
        <w:t>14</w:t>
      </w:r>
      <w:r w:rsidRPr="00151595">
        <w:rPr>
          <w:rFonts w:ascii="仿宋" w:eastAsia="仿宋" w:hAnsi="仿宋" w:hint="eastAsia"/>
          <w:b/>
          <w:color w:val="000000"/>
          <w:sz w:val="24"/>
        </w:rPr>
        <w:t>.</w:t>
      </w:r>
      <w:r w:rsidRPr="00151595">
        <w:rPr>
          <w:rFonts w:ascii="仿宋" w:eastAsia="仿宋" w:hAnsi="仿宋" w:hint="eastAsia"/>
          <w:b/>
          <w:sz w:val="24"/>
        </w:rPr>
        <w:t xml:space="preserve"> 其他类证书</w:t>
      </w:r>
      <w:r w:rsidRPr="00151595">
        <w:rPr>
          <w:rFonts w:ascii="仿宋" w:eastAsia="仿宋" w:hAnsi="仿宋" w:hint="eastAsia"/>
          <w:b/>
          <w:color w:val="000000"/>
          <w:sz w:val="24"/>
        </w:rPr>
        <w:t>。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（1）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2002年宜春市首届网页制作大赛三等奖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（2）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2010年宜春市计算机教师职业技能竞赛一等奖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（3）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2015年网络测评全国三等奖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（4）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2012年被聘为宜春市2012年中小学电教课题专家指导小组成员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（5）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2012年被聘为第四届省电化教育教材审查委员会高中信息技术学科专家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（6）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2013年被聘为江西省教育技术培训专家</w:t>
      </w:r>
    </w:p>
    <w:p w:rsidR="00CA4C11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（7）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2014年参与江西省普通高中信息技术高考命题工作</w:t>
      </w:r>
    </w:p>
    <w:p w:rsid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（8）</w:t>
      </w:r>
      <w:r w:rsidR="00CA4C11" w:rsidRPr="00CA4C11">
        <w:rPr>
          <w:rFonts w:ascii="仿宋" w:eastAsia="仿宋" w:hAnsi="仿宋" w:cs="宋体" w:hint="eastAsia"/>
          <w:kern w:val="0"/>
          <w:sz w:val="24"/>
        </w:rPr>
        <w:t>2015年被聘为江西省基础教育资源中心高中信息技术学科资源审核版主</w:t>
      </w:r>
    </w:p>
    <w:p w:rsidR="00151595" w:rsidRPr="00CA4C11" w:rsidRDefault="00151595" w:rsidP="00275DC9">
      <w:pPr>
        <w:spacing w:line="400" w:lineRule="exact"/>
        <w:rPr>
          <w:rFonts w:ascii="仿宋" w:eastAsia="仿宋" w:hAnsi="仿宋" w:cs="宋体"/>
          <w:kern w:val="0"/>
          <w:sz w:val="24"/>
        </w:rPr>
      </w:pPr>
    </w:p>
    <w:sectPr w:rsidR="00151595" w:rsidRPr="00CA4C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D45" w:rsidRDefault="00425D45" w:rsidP="00325495">
      <w:r>
        <w:separator/>
      </w:r>
    </w:p>
  </w:endnote>
  <w:endnote w:type="continuationSeparator" w:id="0">
    <w:p w:rsidR="00425D45" w:rsidRDefault="00425D45" w:rsidP="0032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D45" w:rsidRDefault="00425D45" w:rsidP="00325495">
      <w:r>
        <w:separator/>
      </w:r>
    </w:p>
  </w:footnote>
  <w:footnote w:type="continuationSeparator" w:id="0">
    <w:p w:rsidR="00425D45" w:rsidRDefault="00425D45" w:rsidP="00325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8B4"/>
    <w:rsid w:val="0006072F"/>
    <w:rsid w:val="000968AC"/>
    <w:rsid w:val="00151595"/>
    <w:rsid w:val="00260CA6"/>
    <w:rsid w:val="00275DC9"/>
    <w:rsid w:val="00325495"/>
    <w:rsid w:val="003929F2"/>
    <w:rsid w:val="003E4E07"/>
    <w:rsid w:val="00425D45"/>
    <w:rsid w:val="004305C2"/>
    <w:rsid w:val="004328B4"/>
    <w:rsid w:val="005709AB"/>
    <w:rsid w:val="005A19E4"/>
    <w:rsid w:val="005D7081"/>
    <w:rsid w:val="00625EB2"/>
    <w:rsid w:val="006E57C8"/>
    <w:rsid w:val="00904B8F"/>
    <w:rsid w:val="00C443F2"/>
    <w:rsid w:val="00CA4C11"/>
    <w:rsid w:val="00CD4EEA"/>
    <w:rsid w:val="00E142FB"/>
    <w:rsid w:val="00EE7AF0"/>
    <w:rsid w:val="00F340B0"/>
    <w:rsid w:val="00FE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13D2355F-2443-44DC-9C2C-6A02BA60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8B4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5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5495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5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5495"/>
    <w:rPr>
      <w:rFonts w:ascii="Times New Roman" w:eastAsia="仿宋_GB2312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142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142FB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7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503</Words>
  <Characters>2870</Characters>
  <Application>Microsoft Office Word</Application>
  <DocSecurity>0</DocSecurity>
  <Lines>23</Lines>
  <Paragraphs>6</Paragraphs>
  <ScaleCrop>false</ScaleCrop>
  <Company>Sky123.Org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15</cp:revision>
  <cp:lastPrinted>2016-04-14T04:31:00Z</cp:lastPrinted>
  <dcterms:created xsi:type="dcterms:W3CDTF">2016-04-13T09:05:00Z</dcterms:created>
  <dcterms:modified xsi:type="dcterms:W3CDTF">2016-04-14T04:34:00Z</dcterms:modified>
</cp:coreProperties>
</file>